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56" w:rsidRDefault="00620F56" w:rsidP="00620F56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E7213D" wp14:editId="57F3184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56" w:rsidRDefault="00620F56" w:rsidP="00620F56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ТЕРРИТОРИАЛЬНАЯ ИЗБИРАТЕЛЬНАЯ КОМИССИЯ</w:t>
      </w:r>
    </w:p>
    <w:p w:rsidR="00620F56" w:rsidRDefault="00620F56" w:rsidP="00620F56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МИХАЙЛОВСКОГО   РАЙОНА</w:t>
      </w:r>
    </w:p>
    <w:p w:rsidR="00620F56" w:rsidRDefault="00620F56" w:rsidP="00620F56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tbl>
      <w:tblPr>
        <w:tblW w:w="3261" w:type="dxa"/>
        <w:tblInd w:w="108" w:type="dxa"/>
        <w:tblLook w:val="04A0" w:firstRow="1" w:lastRow="0" w:firstColumn="1" w:lastColumn="0" w:noHBand="0" w:noVBand="1"/>
      </w:tblPr>
      <w:tblGrid>
        <w:gridCol w:w="3261"/>
      </w:tblGrid>
      <w:tr w:rsidR="00620F56" w:rsidTr="00620F56">
        <w:tc>
          <w:tcPr>
            <w:tcW w:w="3261" w:type="dxa"/>
            <w:hideMark/>
          </w:tcPr>
          <w:p w:rsidR="00620F56" w:rsidRDefault="00620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3E0C" w:rsidRPr="00EA3E0C" w:rsidRDefault="00EA3E0C" w:rsidP="00EA3E0C">
      <w:pPr>
        <w:pStyle w:val="14-15"/>
        <w:spacing w:line="240" w:lineRule="auto"/>
        <w:ind w:firstLine="0"/>
        <w:jc w:val="left"/>
      </w:pPr>
      <w:r>
        <w:t>20.</w:t>
      </w:r>
      <w:r w:rsidRPr="00EA3E0C">
        <w:t xml:space="preserve">06.2017                                                                                 </w:t>
      </w:r>
      <w:r>
        <w:t xml:space="preserve">                          </w:t>
      </w:r>
      <w:r w:rsidRPr="00EA3E0C">
        <w:t xml:space="preserve">49/336                                                  </w:t>
      </w:r>
      <w:bookmarkStart w:id="0" w:name="_GoBack"/>
      <w:bookmarkEnd w:id="0"/>
      <w:r w:rsidRPr="00EA3E0C">
        <w:t xml:space="preserve">  </w:t>
      </w:r>
    </w:p>
    <w:p w:rsidR="00EA3E0C" w:rsidRDefault="00620F56" w:rsidP="00EA3E0C">
      <w:pPr>
        <w:pStyle w:val="14-15"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620F56" w:rsidRDefault="00620F56" w:rsidP="00620F56">
      <w:pPr>
        <w:pStyle w:val="14-15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620F56" w:rsidRDefault="00620F56" w:rsidP="00620F56">
      <w:pPr>
        <w:pStyle w:val="14-15"/>
        <w:spacing w:line="240" w:lineRule="auto"/>
        <w:ind w:firstLine="0"/>
        <w:jc w:val="center"/>
        <w:rPr>
          <w:b/>
        </w:rPr>
      </w:pP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распределении средств районного  бюджета, 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выделенных территориальной избирательной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Михайловского района на подготовку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проведение дополнительных выборов депутатов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Михайловского муниципального района 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созыва по </w:t>
      </w:r>
      <w:proofErr w:type="gramStart"/>
      <w:r>
        <w:rPr>
          <w:rFonts w:ascii="Times New Roman" w:hAnsi="Times New Roman"/>
          <w:sz w:val="28"/>
          <w:szCs w:val="28"/>
        </w:rPr>
        <w:t>одномандатным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избирательным </w:t>
      </w:r>
    </w:p>
    <w:p w:rsidR="00620F56" w:rsidRDefault="00620F56" w:rsidP="00620F56">
      <w:pPr>
        <w:spacing w:after="0" w:line="24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округам № 8,№ 10, </w:t>
      </w: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сентября  2017 года</w:t>
      </w:r>
    </w:p>
    <w:p w:rsidR="00620F56" w:rsidRDefault="00620F56" w:rsidP="00620F5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20F56" w:rsidRDefault="00620F56" w:rsidP="00620F56">
      <w:pPr>
        <w:spacing w:line="360" w:lineRule="auto"/>
        <w:ind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27, 28, 67, 68 Избирательного кодекса Приморского края, руководствуясь решением Избирательной комиссии Приморского края от 08 июня 2016 года № 2406/323 «Об утверждении Инструкции о порядке открытия и ведения счетов, учета, отчетности и перечисления денежных средств, выделенных из краевого бюджета и бюджетов муниципальных образований избирательным комиссиям, комиссиям референдума, комиссиям по отзыву», территориальная избирательная комиссия Михайловского  района</w:t>
      </w:r>
      <w:proofErr w:type="gramEnd"/>
    </w:p>
    <w:p w:rsidR="00620F56" w:rsidRDefault="00620F56" w:rsidP="00620F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620F56" w:rsidRDefault="00620F56" w:rsidP="00620F56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распределение средств районного  бюджета на подготовку и проведение дополнительных </w:t>
      </w:r>
      <w:proofErr w:type="gramStart"/>
      <w:r>
        <w:rPr>
          <w:rFonts w:ascii="Times New Roman" w:hAnsi="Times New Roman"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одномандатным избирательным округам № 8, № 10, назначенных на 10 сентября 2017 года, для участковых  избирательных комиссий  №№  1711 – 1714, № 1716 (прилагается).</w:t>
      </w:r>
    </w:p>
    <w:p w:rsidR="00620F56" w:rsidRDefault="00620F56" w:rsidP="00620F56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Поручить  участковым избирательным комиссиям обеспечить контроль за целевым расходованием средств районного  бюджета, выделенных </w:t>
      </w:r>
      <w:r>
        <w:rPr>
          <w:rFonts w:ascii="Times New Roman" w:hAnsi="Times New Roman"/>
          <w:sz w:val="28"/>
          <w:szCs w:val="28"/>
        </w:rPr>
        <w:lastRenderedPageBreak/>
        <w:t>участковым избирательным комиссиям на подготовку и проведение</w:t>
      </w:r>
      <w:r w:rsidRPr="00620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proofErr w:type="gramStart"/>
      <w:r>
        <w:rPr>
          <w:rFonts w:ascii="Times New Roman" w:hAnsi="Times New Roman"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одномандатным избирательным округам № 8, № 10 , назначенных на 10 сентября  2017 года. </w:t>
      </w:r>
    </w:p>
    <w:p w:rsidR="00620F56" w:rsidRDefault="00620F56" w:rsidP="00620F56">
      <w:pPr>
        <w:spacing w:line="36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Направить настоящее  решение в участковые избирательные комиссии избирательных участков №№1711 – 1714, № 1716.</w:t>
      </w:r>
    </w:p>
    <w:p w:rsidR="00620F56" w:rsidRDefault="00620F56" w:rsidP="00620F56">
      <w:pPr>
        <w:pStyle w:val="14-15"/>
        <w:spacing w:line="240" w:lineRule="auto"/>
        <w:ind w:firstLine="0"/>
      </w:pPr>
    </w:p>
    <w:p w:rsidR="00620F56" w:rsidRDefault="00620F56" w:rsidP="00620F56">
      <w:pPr>
        <w:pStyle w:val="14-15"/>
        <w:spacing w:line="240" w:lineRule="auto"/>
        <w:ind w:firstLine="0"/>
      </w:pPr>
    </w:p>
    <w:p w:rsidR="00620F56" w:rsidRDefault="00620F56" w:rsidP="00620F56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Н.С. Горбачева</w:t>
      </w:r>
    </w:p>
    <w:p w:rsidR="00620F56" w:rsidRDefault="00620F56" w:rsidP="00620F56">
      <w:pPr>
        <w:pStyle w:val="14-15"/>
        <w:spacing w:line="240" w:lineRule="auto"/>
        <w:ind w:firstLine="0"/>
      </w:pPr>
    </w:p>
    <w:p w:rsidR="00620F56" w:rsidRDefault="00620F56" w:rsidP="00620F56">
      <w:pPr>
        <w:pStyle w:val="14-15"/>
        <w:spacing w:line="240" w:lineRule="auto"/>
        <w:ind w:firstLine="0"/>
      </w:pPr>
    </w:p>
    <w:p w:rsidR="00620F56" w:rsidRDefault="00620F56" w:rsidP="00620F56">
      <w:pPr>
        <w:pStyle w:val="14-15"/>
        <w:spacing w:line="240" w:lineRule="auto"/>
        <w:ind w:firstLine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В.В. Лукашенко</w:t>
      </w:r>
    </w:p>
    <w:sectPr w:rsidR="00620F56" w:rsidSect="00620F56">
      <w:pgSz w:w="11906" w:h="16838"/>
      <w:pgMar w:top="567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6"/>
    <w:rsid w:val="00303616"/>
    <w:rsid w:val="00620F56"/>
    <w:rsid w:val="00E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2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2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Company>ТИК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2017-06-01T02:07:00Z</dcterms:created>
  <dcterms:modified xsi:type="dcterms:W3CDTF">2017-06-22T04:41:00Z</dcterms:modified>
</cp:coreProperties>
</file>